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EA" w:rsidRPr="00B25508" w:rsidRDefault="00B25508">
      <w:pPr>
        <w:rPr>
          <w:rFonts w:ascii="Century Gothic" w:hAnsi="Century Gothic"/>
          <w:lang w:val="es-MX"/>
        </w:rPr>
      </w:pPr>
      <w:r w:rsidRPr="00B25508">
        <w:rPr>
          <w:rFonts w:ascii="Century Gothic" w:hAnsi="Century Gothic"/>
          <w:lang w:val="es-MX"/>
        </w:rPr>
        <w:t>Como el jardín está implementando las actividades de tiempo completo, no tuvimos oportunidad de observar a los niños durante la salida.</w:t>
      </w:r>
    </w:p>
    <w:sectPr w:rsidR="00AF53EA" w:rsidRPr="00B25508" w:rsidSect="00AF53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B25508"/>
    <w:rsid w:val="00AF53EA"/>
    <w:rsid w:val="00B25508"/>
    <w:rsid w:val="00E76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3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>RevolucionUnattended</Company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</dc:creator>
  <cp:keywords/>
  <dc:description/>
  <cp:lastModifiedBy>angelica</cp:lastModifiedBy>
  <cp:revision>2</cp:revision>
  <dcterms:created xsi:type="dcterms:W3CDTF">2012-11-06T03:07:00Z</dcterms:created>
  <dcterms:modified xsi:type="dcterms:W3CDTF">2012-11-06T03:08:00Z</dcterms:modified>
</cp:coreProperties>
</file>